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0" w:rsidRPr="009D3D14" w:rsidRDefault="003928B0" w:rsidP="008C20BF">
      <w:pPr>
        <w:jc w:val="center"/>
        <w:rPr>
          <w:rFonts w:ascii="Arial" w:hAnsi="Arial" w:cs="Arial"/>
          <w:b/>
          <w:i/>
          <w:lang w:eastAsia="it-IT"/>
        </w:rPr>
      </w:pPr>
    </w:p>
    <w:p w:rsidR="003928B0" w:rsidRDefault="003928B0" w:rsidP="008C20BF">
      <w:pPr>
        <w:jc w:val="both"/>
        <w:rPr>
          <w:rFonts w:ascii="Arial" w:hAnsi="Arial" w:cs="Arial"/>
          <w:b/>
          <w:i/>
          <w:lang w:eastAsia="it-IT"/>
        </w:rPr>
      </w:pPr>
    </w:p>
    <w:p w:rsidR="00BF1C08" w:rsidRPr="00041B20" w:rsidRDefault="009D3D14" w:rsidP="008C20BF">
      <w:pPr>
        <w:jc w:val="both"/>
        <w:rPr>
          <w:rFonts w:ascii="Arial" w:hAnsi="Arial" w:cs="Arial"/>
          <w:b/>
          <w:lang w:eastAsia="it-IT"/>
        </w:rPr>
      </w:pPr>
      <w:r w:rsidRPr="00041B20">
        <w:rPr>
          <w:rFonts w:ascii="Arial" w:hAnsi="Arial" w:cs="Arial"/>
          <w:b/>
          <w:lang w:eastAsia="it-IT"/>
        </w:rPr>
        <w:t>Oggetto:</w:t>
      </w:r>
      <w:r w:rsidR="00D03789">
        <w:rPr>
          <w:rFonts w:ascii="Arial" w:hAnsi="Arial" w:cs="Arial"/>
          <w:b/>
          <w:lang w:eastAsia="it-IT"/>
        </w:rPr>
        <w:t xml:space="preserve"> </w:t>
      </w:r>
      <w:r w:rsidRPr="00041B20">
        <w:rPr>
          <w:rFonts w:ascii="Arial" w:hAnsi="Arial" w:cs="Arial"/>
          <w:b/>
          <w:lang w:eastAsia="it-IT"/>
        </w:rPr>
        <w:t>verbale c</w:t>
      </w:r>
      <w:r w:rsidR="00664660" w:rsidRPr="00041B20">
        <w:rPr>
          <w:rFonts w:ascii="Arial" w:hAnsi="Arial" w:cs="Arial"/>
          <w:b/>
          <w:lang w:eastAsia="it-IT"/>
        </w:rPr>
        <w:t>ommissione 1</w:t>
      </w:r>
      <w:r w:rsidRPr="00041B20">
        <w:rPr>
          <w:rFonts w:ascii="Arial" w:hAnsi="Arial" w:cs="Arial"/>
          <w:b/>
          <w:lang w:eastAsia="it-IT"/>
        </w:rPr>
        <w:t>^</w:t>
      </w:r>
      <w:r w:rsidR="00D86DFE">
        <w:rPr>
          <w:rFonts w:ascii="Arial" w:hAnsi="Arial" w:cs="Arial"/>
          <w:b/>
          <w:lang w:eastAsia="it-IT"/>
        </w:rPr>
        <w:t xml:space="preserve"> congiunta con commissione 7^</w:t>
      </w:r>
      <w:r w:rsidR="00664660" w:rsidRPr="00041B20">
        <w:rPr>
          <w:rFonts w:ascii="Arial" w:hAnsi="Arial" w:cs="Arial"/>
          <w:b/>
          <w:lang w:eastAsia="it-IT"/>
        </w:rPr>
        <w:t xml:space="preserve"> del </w:t>
      </w:r>
      <w:r w:rsidR="00D86DFE">
        <w:rPr>
          <w:rFonts w:ascii="Arial" w:hAnsi="Arial" w:cs="Arial"/>
          <w:b/>
          <w:lang w:eastAsia="it-IT"/>
        </w:rPr>
        <w:t>23</w:t>
      </w:r>
      <w:r w:rsidR="004C11E3">
        <w:rPr>
          <w:rFonts w:ascii="Arial" w:hAnsi="Arial" w:cs="Arial"/>
          <w:b/>
          <w:lang w:eastAsia="it-IT"/>
        </w:rPr>
        <w:t xml:space="preserve"> novembre</w:t>
      </w:r>
      <w:r w:rsidR="00100F5F">
        <w:rPr>
          <w:rFonts w:ascii="Arial" w:hAnsi="Arial" w:cs="Arial"/>
          <w:b/>
          <w:lang w:eastAsia="it-IT"/>
        </w:rPr>
        <w:t xml:space="preserve"> 2022</w:t>
      </w:r>
    </w:p>
    <w:p w:rsidR="00BF1C08" w:rsidRDefault="00664660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 xml:space="preserve">Il giorno </w:t>
      </w:r>
      <w:r w:rsidR="004C11E3">
        <w:rPr>
          <w:rFonts w:ascii="Arial" w:hAnsi="Arial" w:cs="Arial"/>
        </w:rPr>
        <w:t>23 novembre</w:t>
      </w:r>
      <w:r w:rsidR="00100F5F">
        <w:rPr>
          <w:rFonts w:ascii="Arial" w:hAnsi="Arial" w:cs="Arial"/>
        </w:rPr>
        <w:t xml:space="preserve"> </w:t>
      </w:r>
      <w:r w:rsidRPr="00041B20">
        <w:rPr>
          <w:rFonts w:ascii="Arial" w:hAnsi="Arial" w:cs="Arial"/>
        </w:rPr>
        <w:t>2022</w:t>
      </w:r>
      <w:r w:rsidR="00D47572" w:rsidRPr="00041B20">
        <w:rPr>
          <w:rFonts w:ascii="Arial" w:hAnsi="Arial" w:cs="Arial"/>
        </w:rPr>
        <w:t xml:space="preserve"> alle ore 12,</w:t>
      </w:r>
      <w:r w:rsidR="00BF4D05">
        <w:rPr>
          <w:rFonts w:ascii="Arial" w:hAnsi="Arial" w:cs="Arial"/>
        </w:rPr>
        <w:t>4</w:t>
      </w:r>
      <w:r w:rsidR="00D86DFE">
        <w:rPr>
          <w:rFonts w:ascii="Arial" w:hAnsi="Arial" w:cs="Arial"/>
        </w:rPr>
        <w:t>2</w:t>
      </w:r>
      <w:r w:rsidRPr="00041B20">
        <w:rPr>
          <w:rFonts w:ascii="Arial" w:hAnsi="Arial" w:cs="Arial"/>
        </w:rPr>
        <w:t xml:space="preserve"> presso la sala delle commissioni consiliari del palazzo comunale si è riunita</w:t>
      </w:r>
      <w:r w:rsidR="00D47572" w:rsidRPr="00041B20">
        <w:rPr>
          <w:rFonts w:ascii="Arial" w:hAnsi="Arial" w:cs="Arial"/>
        </w:rPr>
        <w:t>,</w:t>
      </w:r>
      <w:r w:rsidRPr="00041B20">
        <w:rPr>
          <w:rFonts w:ascii="Arial" w:hAnsi="Arial" w:cs="Arial"/>
        </w:rPr>
        <w:t xml:space="preserve"> previa regolare convocazione</w:t>
      </w:r>
      <w:r w:rsidR="00D47572" w:rsidRPr="00041B20">
        <w:rPr>
          <w:rFonts w:ascii="Arial" w:hAnsi="Arial" w:cs="Arial"/>
        </w:rPr>
        <w:t>,</w:t>
      </w:r>
      <w:r w:rsidRPr="00041B20">
        <w:rPr>
          <w:rFonts w:ascii="Arial" w:hAnsi="Arial" w:cs="Arial"/>
        </w:rPr>
        <w:t xml:space="preserve"> la commissione 1</w:t>
      </w:r>
      <w:r w:rsidR="009D3D14" w:rsidRPr="00041B20">
        <w:rPr>
          <w:rFonts w:ascii="Arial" w:hAnsi="Arial" w:cs="Arial"/>
        </w:rPr>
        <w:t>^</w:t>
      </w:r>
      <w:r w:rsidR="00D86DFE">
        <w:rPr>
          <w:rFonts w:ascii="Arial" w:hAnsi="Arial" w:cs="Arial"/>
        </w:rPr>
        <w:t xml:space="preserve"> congiunta con la commissione 7^</w:t>
      </w:r>
      <w:r w:rsidRPr="00041B20">
        <w:rPr>
          <w:rFonts w:ascii="Arial" w:hAnsi="Arial" w:cs="Arial"/>
        </w:rPr>
        <w:t xml:space="preserve"> per esaminare i seguenti argomenti all’ordine del giorno:</w:t>
      </w:r>
    </w:p>
    <w:p w:rsidR="00D86DFE" w:rsidRDefault="00D86DFE" w:rsidP="00D86DFE">
      <w:pPr>
        <w:pStyle w:val="Paragrafoelenco"/>
        <w:widowControl w:val="0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Illustrazione progetto “Scaffale Verde” della Biblioteca Civica di Carrara</w:t>
      </w:r>
    </w:p>
    <w:p w:rsidR="00D86DFE" w:rsidRDefault="00D86DFE" w:rsidP="00D86DFE">
      <w:pPr>
        <w:pStyle w:val="Paragrafoelenco"/>
        <w:widowControl w:val="0"/>
        <w:ind w:left="1080"/>
        <w:jc w:val="both"/>
        <w:rPr>
          <w:rFonts w:ascii="Arial" w:hAnsi="Arial" w:cs="Arial"/>
          <w:sz w:val="22"/>
          <w:szCs w:val="22"/>
        </w:rPr>
      </w:pPr>
    </w:p>
    <w:p w:rsidR="00BF4D05" w:rsidRPr="00BF4D05" w:rsidRDefault="00D86DFE" w:rsidP="00D86DFE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Regolamento Consulta Politiche Giovanili</w:t>
      </w:r>
    </w:p>
    <w:p w:rsidR="00BF4D05" w:rsidRPr="00BF4D05" w:rsidRDefault="00BF4D05" w:rsidP="00BF4D05">
      <w:pPr>
        <w:pStyle w:val="Paragrafoelenco"/>
        <w:ind w:left="1080"/>
        <w:jc w:val="both"/>
        <w:rPr>
          <w:rFonts w:ascii="Arial" w:hAnsi="Arial" w:cs="Arial"/>
        </w:rPr>
      </w:pPr>
    </w:p>
    <w:p w:rsidR="003B6B7A" w:rsidRDefault="00BF1C08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Sono presenti</w:t>
      </w:r>
      <w:r w:rsidR="008D6A98">
        <w:rPr>
          <w:rFonts w:ascii="Arial" w:hAnsi="Arial" w:cs="Arial"/>
        </w:rPr>
        <w:t>,</w:t>
      </w:r>
      <w:r w:rsidRPr="00041B20">
        <w:rPr>
          <w:rFonts w:ascii="Arial" w:hAnsi="Arial" w:cs="Arial"/>
        </w:rPr>
        <w:t xml:space="preserve"> quali componenti della Commissione</w:t>
      </w:r>
      <w:r w:rsidR="00D86DFE">
        <w:rPr>
          <w:rFonts w:ascii="Arial" w:hAnsi="Arial" w:cs="Arial"/>
        </w:rPr>
        <w:t>1^</w:t>
      </w:r>
      <w:r w:rsidR="000B4099">
        <w:rPr>
          <w:rFonts w:ascii="Arial" w:hAnsi="Arial" w:cs="Arial"/>
        </w:rPr>
        <w:t>,</w:t>
      </w:r>
      <w:r w:rsidRPr="00041B20">
        <w:rPr>
          <w:rFonts w:ascii="Arial" w:hAnsi="Arial" w:cs="Arial"/>
        </w:rPr>
        <w:t xml:space="preserve"> i consiglieri: Genovesi Sirio</w:t>
      </w:r>
      <w:r w:rsidR="00B275B2" w:rsidRPr="00041B20">
        <w:rPr>
          <w:rFonts w:ascii="Arial" w:hAnsi="Arial" w:cs="Arial"/>
        </w:rPr>
        <w:t xml:space="preserve">, </w:t>
      </w:r>
      <w:r w:rsidR="00914784" w:rsidRPr="00041B20">
        <w:rPr>
          <w:rFonts w:ascii="Arial" w:hAnsi="Arial" w:cs="Arial"/>
        </w:rPr>
        <w:t>Castelli Augusto,</w:t>
      </w:r>
      <w:r w:rsidRPr="00041B20">
        <w:rPr>
          <w:rFonts w:ascii="Arial" w:hAnsi="Arial" w:cs="Arial"/>
        </w:rPr>
        <w:t xml:space="preserve"> </w:t>
      </w:r>
      <w:proofErr w:type="spellStart"/>
      <w:r w:rsidR="003928B0" w:rsidRPr="00041B20">
        <w:rPr>
          <w:rFonts w:ascii="Arial" w:hAnsi="Arial" w:cs="Arial"/>
        </w:rPr>
        <w:t>Caffaz</w:t>
      </w:r>
      <w:proofErr w:type="spellEnd"/>
      <w:r w:rsidR="003928B0" w:rsidRPr="00041B20">
        <w:rPr>
          <w:rFonts w:ascii="Arial" w:hAnsi="Arial" w:cs="Arial"/>
        </w:rPr>
        <w:t xml:space="preserve"> Simone</w:t>
      </w:r>
      <w:r w:rsidR="00D86DFE">
        <w:rPr>
          <w:rFonts w:ascii="Arial" w:hAnsi="Arial" w:cs="Arial"/>
        </w:rPr>
        <w:t xml:space="preserve">, </w:t>
      </w:r>
      <w:proofErr w:type="spellStart"/>
      <w:r w:rsidR="00D86DFE">
        <w:rPr>
          <w:rFonts w:ascii="Arial" w:hAnsi="Arial" w:cs="Arial"/>
        </w:rPr>
        <w:t>Benedini</w:t>
      </w:r>
      <w:proofErr w:type="spellEnd"/>
      <w:r w:rsidR="00D86DFE">
        <w:rPr>
          <w:rFonts w:ascii="Arial" w:hAnsi="Arial" w:cs="Arial"/>
        </w:rPr>
        <w:t xml:space="preserve"> Dante</w:t>
      </w:r>
      <w:r w:rsidR="00386FBC">
        <w:rPr>
          <w:rFonts w:ascii="Arial" w:hAnsi="Arial" w:cs="Arial"/>
        </w:rPr>
        <w:t>,</w:t>
      </w:r>
      <w:r w:rsidR="00D86DFE">
        <w:rPr>
          <w:rFonts w:ascii="Arial" w:hAnsi="Arial" w:cs="Arial"/>
        </w:rPr>
        <w:t xml:space="preserve"> </w:t>
      </w:r>
      <w:r w:rsidR="00BF12D7">
        <w:rPr>
          <w:rFonts w:ascii="Arial" w:hAnsi="Arial" w:cs="Arial"/>
        </w:rPr>
        <w:t xml:space="preserve">Benedetta </w:t>
      </w:r>
      <w:proofErr w:type="spellStart"/>
      <w:r w:rsidR="00BF12D7">
        <w:rPr>
          <w:rFonts w:ascii="Arial" w:hAnsi="Arial" w:cs="Arial"/>
        </w:rPr>
        <w:t>Muracchioli</w:t>
      </w:r>
      <w:proofErr w:type="spellEnd"/>
    </w:p>
    <w:p w:rsidR="00BF1C08" w:rsidRDefault="00BF4D05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Sono assenti i consiglieri:</w:t>
      </w:r>
      <w:r w:rsidRPr="00BF4D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Butteri Marzia,</w:t>
      </w:r>
      <w:r w:rsidRPr="00BF4D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Vincenti </w:t>
      </w:r>
      <w:proofErr w:type="spellStart"/>
      <w:r>
        <w:rPr>
          <w:rFonts w:ascii="Arial" w:hAnsi="Arial" w:cs="Arial"/>
        </w:rPr>
        <w:t>Rigoletta</w:t>
      </w:r>
      <w:proofErr w:type="spellEnd"/>
      <w:r w:rsidR="00BF12D7">
        <w:rPr>
          <w:rFonts w:ascii="Arial" w:hAnsi="Arial" w:cs="Arial"/>
        </w:rPr>
        <w:t xml:space="preserve">, Nardi </w:t>
      </w:r>
      <w:r w:rsidR="00217CD2">
        <w:rPr>
          <w:rFonts w:ascii="Arial" w:hAnsi="Arial" w:cs="Arial"/>
        </w:rPr>
        <w:t>Gi</w:t>
      </w:r>
      <w:r w:rsidR="00386FBC">
        <w:rPr>
          <w:rFonts w:ascii="Arial" w:hAnsi="Arial" w:cs="Arial"/>
        </w:rPr>
        <w:t>a</w:t>
      </w:r>
      <w:r w:rsidR="00217CD2">
        <w:rPr>
          <w:rFonts w:ascii="Arial" w:hAnsi="Arial" w:cs="Arial"/>
        </w:rPr>
        <w:t>n</w:t>
      </w:r>
      <w:r w:rsidR="00BF12D7">
        <w:rPr>
          <w:rFonts w:ascii="Arial" w:hAnsi="Arial" w:cs="Arial"/>
        </w:rPr>
        <w:t>maria</w:t>
      </w:r>
      <w:r w:rsidR="00386FBC">
        <w:rPr>
          <w:rFonts w:ascii="Arial" w:hAnsi="Arial" w:cs="Arial"/>
        </w:rPr>
        <w:t>.</w:t>
      </w:r>
      <w:r w:rsidR="00BF12D7">
        <w:rPr>
          <w:rFonts w:ascii="Arial" w:hAnsi="Arial" w:cs="Arial"/>
        </w:rPr>
        <w:t xml:space="preserve"> </w:t>
      </w:r>
    </w:p>
    <w:p w:rsidR="00D86DFE" w:rsidRDefault="00D86DFE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Sono presenti in qualità di membri della commissione 7^</w:t>
      </w:r>
      <w:r w:rsidR="00D037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consiglieri:</w:t>
      </w:r>
      <w:r w:rsidR="00D03789">
        <w:rPr>
          <w:rFonts w:ascii="Arial" w:hAnsi="Arial" w:cs="Arial"/>
        </w:rPr>
        <w:t xml:space="preserve"> </w:t>
      </w:r>
      <w:proofErr w:type="spellStart"/>
      <w:r w:rsidR="00AD7B32">
        <w:rPr>
          <w:rFonts w:ascii="Arial" w:hAnsi="Arial" w:cs="Arial"/>
        </w:rPr>
        <w:t>Barghini</w:t>
      </w:r>
      <w:proofErr w:type="spellEnd"/>
      <w:r w:rsidR="00AD7B32">
        <w:rPr>
          <w:rFonts w:ascii="Arial" w:hAnsi="Arial" w:cs="Arial"/>
        </w:rPr>
        <w:t xml:space="preserve"> Silvia, Genovesi </w:t>
      </w:r>
      <w:r w:rsidR="00D03789">
        <w:rPr>
          <w:rFonts w:ascii="Arial" w:hAnsi="Arial" w:cs="Arial"/>
        </w:rPr>
        <w:t>S</w:t>
      </w:r>
      <w:r w:rsidR="00AD7B32">
        <w:rPr>
          <w:rFonts w:ascii="Arial" w:hAnsi="Arial" w:cs="Arial"/>
        </w:rPr>
        <w:t>irio,</w:t>
      </w:r>
      <w:r w:rsidR="00D03789">
        <w:rPr>
          <w:rFonts w:ascii="Arial" w:hAnsi="Arial" w:cs="Arial"/>
        </w:rPr>
        <w:t xml:space="preserve"> </w:t>
      </w:r>
      <w:r w:rsidR="00AD7B32">
        <w:rPr>
          <w:rFonts w:ascii="Arial" w:hAnsi="Arial" w:cs="Arial"/>
        </w:rPr>
        <w:t xml:space="preserve">Mattei Maria, </w:t>
      </w:r>
      <w:proofErr w:type="spellStart"/>
      <w:r w:rsidR="00AD7B32">
        <w:rPr>
          <w:rFonts w:ascii="Arial" w:hAnsi="Arial" w:cs="Arial"/>
        </w:rPr>
        <w:t>Vatteroni</w:t>
      </w:r>
      <w:proofErr w:type="spellEnd"/>
      <w:r w:rsidR="00AD7B32">
        <w:rPr>
          <w:rFonts w:ascii="Arial" w:hAnsi="Arial" w:cs="Arial"/>
        </w:rPr>
        <w:t xml:space="preserve"> Brunella, Manuel Massimiliano, Tosi Andrea, </w:t>
      </w:r>
      <w:proofErr w:type="spellStart"/>
      <w:r w:rsidR="00AD7B32">
        <w:rPr>
          <w:rFonts w:ascii="Arial" w:hAnsi="Arial" w:cs="Arial"/>
        </w:rPr>
        <w:t>Caffaz</w:t>
      </w:r>
      <w:proofErr w:type="spellEnd"/>
      <w:r w:rsidR="00AD7B32">
        <w:rPr>
          <w:rFonts w:ascii="Arial" w:hAnsi="Arial" w:cs="Arial"/>
        </w:rPr>
        <w:t xml:space="preserve"> </w:t>
      </w:r>
      <w:r w:rsidR="004C11E3">
        <w:rPr>
          <w:rFonts w:ascii="Arial" w:hAnsi="Arial" w:cs="Arial"/>
        </w:rPr>
        <w:t>S</w:t>
      </w:r>
      <w:r w:rsidR="00AD7B32">
        <w:rPr>
          <w:rFonts w:ascii="Arial" w:hAnsi="Arial" w:cs="Arial"/>
        </w:rPr>
        <w:t>imone</w:t>
      </w:r>
    </w:p>
    <w:p w:rsidR="00AD7B32" w:rsidRPr="00041B20" w:rsidRDefault="00D03789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È </w:t>
      </w:r>
      <w:r w:rsidR="00AD7B32">
        <w:rPr>
          <w:rFonts w:ascii="Arial" w:hAnsi="Arial" w:cs="Arial"/>
        </w:rPr>
        <w:t>assente i</w:t>
      </w:r>
      <w:r w:rsidR="004C11E3">
        <w:rPr>
          <w:rFonts w:ascii="Arial" w:hAnsi="Arial" w:cs="Arial"/>
        </w:rPr>
        <w:t>l</w:t>
      </w:r>
      <w:r w:rsidR="00AD7B32">
        <w:rPr>
          <w:rFonts w:ascii="Arial" w:hAnsi="Arial" w:cs="Arial"/>
        </w:rPr>
        <w:t xml:space="preserve"> consigli</w:t>
      </w:r>
      <w:r>
        <w:rPr>
          <w:rFonts w:ascii="Arial" w:hAnsi="Arial" w:cs="Arial"/>
        </w:rPr>
        <w:t>e</w:t>
      </w:r>
      <w:r w:rsidR="00AD7B32">
        <w:rPr>
          <w:rFonts w:ascii="Arial" w:hAnsi="Arial" w:cs="Arial"/>
        </w:rPr>
        <w:t>re Vinchesi Luca</w:t>
      </w:r>
      <w:r w:rsidR="00C76AF9">
        <w:rPr>
          <w:rFonts w:ascii="Arial" w:hAnsi="Arial" w:cs="Arial"/>
        </w:rPr>
        <w:t>.</w:t>
      </w:r>
    </w:p>
    <w:p w:rsidR="00877383" w:rsidRDefault="00D03789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È </w:t>
      </w:r>
      <w:r w:rsidR="009D3D14" w:rsidRPr="00041B20">
        <w:rPr>
          <w:rFonts w:ascii="Arial" w:hAnsi="Arial" w:cs="Arial"/>
        </w:rPr>
        <w:t>presente</w:t>
      </w:r>
      <w:r w:rsidR="00C76F9B" w:rsidRPr="00041B20">
        <w:rPr>
          <w:rFonts w:ascii="Arial" w:hAnsi="Arial" w:cs="Arial"/>
        </w:rPr>
        <w:t>,</w:t>
      </w:r>
      <w:r w:rsidR="009D3D14" w:rsidRPr="00041B20">
        <w:rPr>
          <w:rFonts w:ascii="Arial" w:hAnsi="Arial" w:cs="Arial"/>
        </w:rPr>
        <w:t xml:space="preserve"> in qualità </w:t>
      </w:r>
      <w:r w:rsidR="00C76F9B" w:rsidRPr="00041B20">
        <w:rPr>
          <w:rFonts w:ascii="Arial" w:hAnsi="Arial" w:cs="Arial"/>
        </w:rPr>
        <w:t>di segretaria verbalizzante, la d</w:t>
      </w:r>
      <w:r w:rsidR="009D3D14" w:rsidRPr="00041B20">
        <w:rPr>
          <w:rFonts w:ascii="Arial" w:hAnsi="Arial" w:cs="Arial"/>
        </w:rPr>
        <w:t>ott.ssa Silvia Lombardi</w:t>
      </w:r>
      <w:r w:rsidR="00C76F9B" w:rsidRPr="00041B20">
        <w:rPr>
          <w:rFonts w:ascii="Arial" w:hAnsi="Arial" w:cs="Arial"/>
        </w:rPr>
        <w:t>.</w:t>
      </w:r>
    </w:p>
    <w:p w:rsidR="00AD7B32" w:rsidRDefault="00D03789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È </w:t>
      </w:r>
      <w:r w:rsidR="00AD7B32">
        <w:rPr>
          <w:rFonts w:ascii="Arial" w:hAnsi="Arial" w:cs="Arial"/>
        </w:rPr>
        <w:t>presen</w:t>
      </w:r>
      <w:r w:rsidR="004C11E3">
        <w:rPr>
          <w:rFonts w:ascii="Arial" w:hAnsi="Arial" w:cs="Arial"/>
        </w:rPr>
        <w:t xml:space="preserve">te la funzionaria responsabile </w:t>
      </w:r>
      <w:r w:rsidR="00AD7B32">
        <w:rPr>
          <w:rFonts w:ascii="Arial" w:hAnsi="Arial" w:cs="Arial"/>
        </w:rPr>
        <w:t>della U.O Biblioteca dott.ssa Monica Armanetti e la dipendente dott.ssa Silvia Nicolini</w:t>
      </w:r>
      <w:r w:rsidR="004C11E3">
        <w:rPr>
          <w:rFonts w:ascii="Arial" w:hAnsi="Arial" w:cs="Arial"/>
        </w:rPr>
        <w:t>.</w:t>
      </w:r>
    </w:p>
    <w:p w:rsidR="00AD7B32" w:rsidRPr="00041B20" w:rsidRDefault="00D03789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È </w:t>
      </w:r>
      <w:r w:rsidR="00AD7B32" w:rsidRPr="008A2CE6">
        <w:rPr>
          <w:rFonts w:ascii="Arial" w:hAnsi="Arial" w:cs="Arial"/>
        </w:rPr>
        <w:t>presente</w:t>
      </w:r>
      <w:r w:rsidR="00F120D5" w:rsidRPr="008A2CE6">
        <w:rPr>
          <w:rFonts w:ascii="Arial" w:hAnsi="Arial" w:cs="Arial"/>
        </w:rPr>
        <w:t xml:space="preserve"> il consulente delle politiche giovanili</w:t>
      </w:r>
      <w:r w:rsidR="00AD7B32" w:rsidRPr="008A2CE6">
        <w:rPr>
          <w:rFonts w:ascii="Arial" w:hAnsi="Arial" w:cs="Arial"/>
        </w:rPr>
        <w:t xml:space="preserve"> Davide Diamanti</w:t>
      </w:r>
      <w:r w:rsidR="004C11E3">
        <w:rPr>
          <w:rFonts w:ascii="Arial" w:hAnsi="Arial" w:cs="Arial"/>
        </w:rPr>
        <w:t>.</w:t>
      </w:r>
    </w:p>
    <w:p w:rsidR="00D03789" w:rsidRDefault="000B16A5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Il Presidente della commissione</w:t>
      </w:r>
      <w:r w:rsidR="00AD7B32">
        <w:rPr>
          <w:rFonts w:ascii="Arial" w:hAnsi="Arial" w:cs="Arial"/>
        </w:rPr>
        <w:t xml:space="preserve"> </w:t>
      </w:r>
      <w:r w:rsidR="00D03789">
        <w:rPr>
          <w:rFonts w:ascii="Arial" w:hAnsi="Arial" w:cs="Arial"/>
        </w:rPr>
        <w:t>1^ Sirio Genovesi</w:t>
      </w:r>
      <w:r w:rsidR="00B275B2" w:rsidRPr="00041B20">
        <w:rPr>
          <w:rFonts w:ascii="Arial" w:hAnsi="Arial" w:cs="Arial"/>
        </w:rPr>
        <w:t>, constatato legale il numero dei presenti, dichiara valida e aperta la seduta</w:t>
      </w:r>
      <w:r w:rsidR="00100F5F">
        <w:rPr>
          <w:rFonts w:ascii="Arial" w:hAnsi="Arial" w:cs="Arial"/>
        </w:rPr>
        <w:t>.</w:t>
      </w:r>
    </w:p>
    <w:p w:rsidR="009D3D14" w:rsidRDefault="00100F5F" w:rsidP="00AD7B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passa quindi all’ esame del primo </w:t>
      </w:r>
      <w:r w:rsidR="00AD7B32">
        <w:rPr>
          <w:rFonts w:ascii="Arial" w:hAnsi="Arial" w:cs="Arial"/>
        </w:rPr>
        <w:t>punto all’ordine del giorno: illustrazione del progetto “Scaffale Verde” della Biblioteca Civica di Carrara.</w:t>
      </w:r>
    </w:p>
    <w:p w:rsidR="00AD7B32" w:rsidRDefault="004C11E3" w:rsidP="00AD7B3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Alle ore 12,</w:t>
      </w:r>
      <w:r w:rsidR="00AD7B32" w:rsidRPr="00AD7B32">
        <w:rPr>
          <w:rFonts w:ascii="Arial" w:hAnsi="Arial" w:cs="Arial"/>
          <w:u w:val="single"/>
        </w:rPr>
        <w:t xml:space="preserve">44 entra la consigliera Benedetta </w:t>
      </w:r>
      <w:proofErr w:type="spellStart"/>
      <w:r w:rsidR="00AD7B32" w:rsidRPr="00AD7B32">
        <w:rPr>
          <w:rFonts w:ascii="Arial" w:hAnsi="Arial" w:cs="Arial"/>
          <w:u w:val="single"/>
        </w:rPr>
        <w:t>Muracchioli</w:t>
      </w:r>
      <w:proofErr w:type="spellEnd"/>
    </w:p>
    <w:p w:rsidR="00F120D5" w:rsidRDefault="00F120D5" w:rsidP="00AD7B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F120D5">
        <w:rPr>
          <w:rFonts w:ascii="Arial" w:hAnsi="Arial" w:cs="Arial"/>
        </w:rPr>
        <w:t>l presidente Ge</w:t>
      </w:r>
      <w:r>
        <w:rPr>
          <w:rFonts w:ascii="Arial" w:hAnsi="Arial" w:cs="Arial"/>
        </w:rPr>
        <w:t xml:space="preserve">novesi dà la parola alla dott.ssa Armanetti che ringrazia per l’invito e sottolinea come all’interno della biblioteca e da parte di bambini e ragazzi ci sia sempre stata attenzione ed interesse al tema della tutela </w:t>
      </w:r>
      <w:r w:rsidR="004C11E3">
        <w:rPr>
          <w:rFonts w:ascii="Arial" w:hAnsi="Arial" w:cs="Arial"/>
        </w:rPr>
        <w:t>ambientale</w:t>
      </w:r>
      <w:r>
        <w:rPr>
          <w:rFonts w:ascii="Arial" w:hAnsi="Arial" w:cs="Arial"/>
        </w:rPr>
        <w:t>. “Lo scaffale verde” si colloca all’interno del progetto della Regione Toscana</w:t>
      </w:r>
      <w:r w:rsidR="003800B7">
        <w:rPr>
          <w:rFonts w:ascii="Arial" w:hAnsi="Arial" w:cs="Arial"/>
        </w:rPr>
        <w:t xml:space="preserve"> “</w:t>
      </w:r>
      <w:proofErr w:type="spellStart"/>
      <w:r w:rsidR="003800B7">
        <w:rPr>
          <w:rFonts w:ascii="Arial" w:hAnsi="Arial" w:cs="Arial"/>
        </w:rPr>
        <w:t>Piantamola…ai</w:t>
      </w:r>
      <w:proofErr w:type="spellEnd"/>
      <w:r w:rsidR="003800B7">
        <w:rPr>
          <w:rFonts w:ascii="Arial" w:hAnsi="Arial" w:cs="Arial"/>
        </w:rPr>
        <w:t xml:space="preserve"> confini del mondo</w:t>
      </w:r>
      <w:r w:rsidR="00DE2163">
        <w:rPr>
          <w:rFonts w:ascii="Arial" w:hAnsi="Arial" w:cs="Arial"/>
        </w:rPr>
        <w:t xml:space="preserve"> </w:t>
      </w:r>
      <w:r w:rsidR="003800B7">
        <w:rPr>
          <w:rFonts w:ascii="Arial" w:hAnsi="Arial" w:cs="Arial"/>
        </w:rPr>
        <w:t>!Lo scaffale verde dei libri per bambini e ragazzi” iniziativa dedicata al</w:t>
      </w:r>
      <w:r>
        <w:rPr>
          <w:rFonts w:ascii="Arial" w:hAnsi="Arial" w:cs="Arial"/>
        </w:rPr>
        <w:t xml:space="preserve">la valorizzazione </w:t>
      </w:r>
      <w:r w:rsidR="003800B7">
        <w:rPr>
          <w:rFonts w:ascii="Arial" w:hAnsi="Arial" w:cs="Arial"/>
        </w:rPr>
        <w:t>della tutela ambientale</w:t>
      </w:r>
      <w:r w:rsidR="00D021E5">
        <w:rPr>
          <w:rFonts w:ascii="Arial" w:hAnsi="Arial" w:cs="Arial"/>
        </w:rPr>
        <w:t xml:space="preserve"> in occasione del compleanno dell’agenda ONU 2030. Tutti i libri per bambini e ragazzi acquistati negli anni e dedicati al tema dell</w:t>
      </w:r>
      <w:r w:rsidR="00DE2163">
        <w:rPr>
          <w:rFonts w:ascii="Arial" w:hAnsi="Arial" w:cs="Arial"/>
        </w:rPr>
        <w:t>a</w:t>
      </w:r>
      <w:r w:rsidR="00D021E5">
        <w:rPr>
          <w:rFonts w:ascii="Arial" w:hAnsi="Arial" w:cs="Arial"/>
        </w:rPr>
        <w:t xml:space="preserve"> tutela ambientale hanno trovato una loro collocazione all’interno di uno scaffale, sono inoltre stati attivati percorsi di formazione per il personale della biblioteca ed iniziative come quella </w:t>
      </w:r>
      <w:r w:rsidR="00D12196">
        <w:rPr>
          <w:rFonts w:ascii="Arial" w:hAnsi="Arial" w:cs="Arial"/>
        </w:rPr>
        <w:t xml:space="preserve">del 13 ottobre scorso che ha visto la lettura di alcuni libri da parte dei volontari lettori della biblioteca ed </w:t>
      </w:r>
      <w:r w:rsidR="00D12196">
        <w:rPr>
          <w:rFonts w:ascii="Arial" w:hAnsi="Arial" w:cs="Arial"/>
        </w:rPr>
        <w:lastRenderedPageBreak/>
        <w:t>un piccolo laboratorio per i bambini e le loro famiglie. La dott.ssa Nicolini ha sottolineato il fatto che la bibliografia dedicata a ragazzi e bambini sulla tutela ambientale</w:t>
      </w:r>
      <w:r w:rsidR="004C11E3">
        <w:rPr>
          <w:rFonts w:ascii="Arial" w:hAnsi="Arial" w:cs="Arial"/>
        </w:rPr>
        <w:t xml:space="preserve">, </w:t>
      </w:r>
      <w:r w:rsidR="00D12196">
        <w:rPr>
          <w:rFonts w:ascii="Arial" w:hAnsi="Arial" w:cs="Arial"/>
        </w:rPr>
        <w:t>attualmente in possesso della biblioteca</w:t>
      </w:r>
      <w:r w:rsidR="004C11E3">
        <w:rPr>
          <w:rFonts w:ascii="Arial" w:hAnsi="Arial" w:cs="Arial"/>
        </w:rPr>
        <w:t>,</w:t>
      </w:r>
      <w:r w:rsidR="00D12196">
        <w:rPr>
          <w:rFonts w:ascii="Arial" w:hAnsi="Arial" w:cs="Arial"/>
        </w:rPr>
        <w:t xml:space="preserve"> è aggiornata e di rilievo. Interviene il Consigliere Manuel che chiede a che pu</w:t>
      </w:r>
      <w:r w:rsidR="004C11E3">
        <w:rPr>
          <w:rFonts w:ascii="Arial" w:hAnsi="Arial" w:cs="Arial"/>
        </w:rPr>
        <w:t>nto è la consegna del materiale</w:t>
      </w:r>
      <w:r w:rsidR="00D12196">
        <w:rPr>
          <w:rFonts w:ascii="Arial" w:hAnsi="Arial" w:cs="Arial"/>
        </w:rPr>
        <w:t xml:space="preserve"> del Dott. Magnani e se </w:t>
      </w:r>
      <w:r w:rsidR="008162BA">
        <w:rPr>
          <w:rFonts w:ascii="Arial" w:hAnsi="Arial" w:cs="Arial"/>
        </w:rPr>
        <w:t>attualmente</w:t>
      </w:r>
      <w:r w:rsidR="00D12196">
        <w:rPr>
          <w:rFonts w:ascii="Arial" w:hAnsi="Arial" w:cs="Arial"/>
        </w:rPr>
        <w:t xml:space="preserve"> è possibile la consultazione</w:t>
      </w:r>
      <w:r w:rsidR="004C11E3">
        <w:rPr>
          <w:rFonts w:ascii="Arial" w:hAnsi="Arial" w:cs="Arial"/>
        </w:rPr>
        <w:t xml:space="preserve"> delle opere da lui donate. </w:t>
      </w:r>
      <w:r w:rsidR="00D12196">
        <w:rPr>
          <w:rFonts w:ascii="Arial" w:hAnsi="Arial" w:cs="Arial"/>
        </w:rPr>
        <w:t>La dott</w:t>
      </w:r>
      <w:r w:rsidR="00AE6420">
        <w:rPr>
          <w:rFonts w:ascii="Arial" w:hAnsi="Arial" w:cs="Arial"/>
        </w:rPr>
        <w:t>.ssa A</w:t>
      </w:r>
      <w:r w:rsidR="00D12196">
        <w:rPr>
          <w:rFonts w:ascii="Arial" w:hAnsi="Arial" w:cs="Arial"/>
        </w:rPr>
        <w:t xml:space="preserve">rmanetti dice che è già presente un numero </w:t>
      </w:r>
      <w:r w:rsidR="00AE6420">
        <w:rPr>
          <w:rFonts w:ascii="Arial" w:hAnsi="Arial" w:cs="Arial"/>
        </w:rPr>
        <w:t xml:space="preserve">cospicuo </w:t>
      </w:r>
      <w:r w:rsidR="00D12196">
        <w:rPr>
          <w:rFonts w:ascii="Arial" w:hAnsi="Arial" w:cs="Arial"/>
        </w:rPr>
        <w:t>di fascicoli da lui rilegati</w:t>
      </w:r>
      <w:r w:rsidR="00AE6420">
        <w:rPr>
          <w:rFonts w:ascii="Arial" w:hAnsi="Arial" w:cs="Arial"/>
        </w:rPr>
        <w:t xml:space="preserve"> e si attende altro materiale.</w:t>
      </w:r>
    </w:p>
    <w:p w:rsidR="00AE6420" w:rsidRPr="00747DC9" w:rsidRDefault="00AE6420" w:rsidP="00AD7B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passa all’esame del secondo punto all’ordine del giorno.</w:t>
      </w:r>
      <w:r w:rsidR="008162BA" w:rsidRPr="008162BA">
        <w:rPr>
          <w:rFonts w:ascii="Arial" w:hAnsi="Arial" w:cs="Arial"/>
        </w:rPr>
        <w:t xml:space="preserve"> </w:t>
      </w:r>
      <w:r w:rsidR="008162BA">
        <w:rPr>
          <w:rFonts w:ascii="Arial" w:hAnsi="Arial" w:cs="Arial"/>
        </w:rPr>
        <w:t>I</w:t>
      </w:r>
      <w:r w:rsidR="008162BA" w:rsidRPr="008A2CE6">
        <w:rPr>
          <w:rFonts w:ascii="Arial" w:hAnsi="Arial" w:cs="Arial"/>
        </w:rPr>
        <w:t>l consulente delle politiche giovanili Davide Diamanti</w:t>
      </w:r>
      <w:r>
        <w:rPr>
          <w:rFonts w:ascii="Arial" w:hAnsi="Arial" w:cs="Arial"/>
        </w:rPr>
        <w:t xml:space="preserve"> illustra il regolamento</w:t>
      </w:r>
      <w:r w:rsidR="004C11E3">
        <w:rPr>
          <w:rFonts w:ascii="Arial" w:hAnsi="Arial" w:cs="Arial"/>
        </w:rPr>
        <w:t xml:space="preserve"> nel quale sono state recepite</w:t>
      </w:r>
      <w:r>
        <w:rPr>
          <w:rFonts w:ascii="Arial" w:hAnsi="Arial" w:cs="Arial"/>
        </w:rPr>
        <w:t xml:space="preserve"> le modifiche richieste da alcuni consiglieri: </w:t>
      </w:r>
      <w:proofErr w:type="spellStart"/>
      <w:r>
        <w:rPr>
          <w:rFonts w:ascii="Arial" w:hAnsi="Arial" w:cs="Arial"/>
        </w:rPr>
        <w:t>Caffaz</w:t>
      </w:r>
      <w:proofErr w:type="spellEnd"/>
      <w:r>
        <w:rPr>
          <w:rFonts w:ascii="Arial" w:hAnsi="Arial" w:cs="Arial"/>
        </w:rPr>
        <w:t xml:space="preserve"> valuta in modo positivo l’</w:t>
      </w:r>
      <w:r w:rsidR="008162BA">
        <w:rPr>
          <w:rFonts w:ascii="Arial" w:hAnsi="Arial" w:cs="Arial"/>
        </w:rPr>
        <w:t xml:space="preserve">abbassamento </w:t>
      </w:r>
      <w:r>
        <w:rPr>
          <w:rFonts w:ascii="Arial" w:hAnsi="Arial" w:cs="Arial"/>
        </w:rPr>
        <w:t>del limite di età per l’accesso alla consulta. Tosi</w:t>
      </w:r>
      <w:r w:rsidR="004C11E3">
        <w:rPr>
          <w:rFonts w:ascii="Arial" w:hAnsi="Arial" w:cs="Arial"/>
        </w:rPr>
        <w:t xml:space="preserve"> chiede come avverrà la nomina </w:t>
      </w:r>
      <w:r>
        <w:rPr>
          <w:rFonts w:ascii="Arial" w:hAnsi="Arial" w:cs="Arial"/>
        </w:rPr>
        <w:t>dei 25 componenti. Diamanti spiega che ci sarà un rappresentante per ogni plesso scolastico mentre per la restante parte sarà fatto un bando.</w:t>
      </w:r>
      <w:r w:rsidR="00721A6D">
        <w:rPr>
          <w:rFonts w:ascii="Arial" w:hAnsi="Arial" w:cs="Arial"/>
        </w:rPr>
        <w:t xml:space="preserve"> Il consigl</w:t>
      </w:r>
      <w:r w:rsidR="008A2CE6">
        <w:rPr>
          <w:rFonts w:ascii="Arial" w:hAnsi="Arial" w:cs="Arial"/>
        </w:rPr>
        <w:t xml:space="preserve">iere </w:t>
      </w:r>
      <w:proofErr w:type="spellStart"/>
      <w:r w:rsidR="008A2CE6">
        <w:rPr>
          <w:rFonts w:ascii="Arial" w:hAnsi="Arial" w:cs="Arial"/>
        </w:rPr>
        <w:t>Caffaz</w:t>
      </w:r>
      <w:proofErr w:type="spellEnd"/>
      <w:r w:rsidR="008A2CE6">
        <w:rPr>
          <w:rFonts w:ascii="Arial" w:hAnsi="Arial" w:cs="Arial"/>
        </w:rPr>
        <w:t xml:space="preserve"> chiede di rivedere </w:t>
      </w:r>
      <w:r w:rsidR="00721A6D">
        <w:rPr>
          <w:rFonts w:ascii="Arial" w:hAnsi="Arial" w:cs="Arial"/>
        </w:rPr>
        <w:t>il punto 6 comma 3 del regolamento riguardo all’elezione del presidente della consulta</w:t>
      </w:r>
      <w:r w:rsidR="00281E45">
        <w:rPr>
          <w:rFonts w:ascii="Arial" w:hAnsi="Arial" w:cs="Arial"/>
        </w:rPr>
        <w:t xml:space="preserve"> prevedendo </w:t>
      </w:r>
      <w:r w:rsidR="00281E45" w:rsidRPr="00747DC9">
        <w:rPr>
          <w:rFonts w:ascii="Arial" w:hAnsi="Arial" w:cs="Arial"/>
        </w:rPr>
        <w:t>eventualmente una maggioranza relativa</w:t>
      </w:r>
      <w:r w:rsidR="00DE2163" w:rsidRPr="00747DC9">
        <w:rPr>
          <w:rFonts w:ascii="Arial" w:hAnsi="Arial" w:cs="Arial"/>
        </w:rPr>
        <w:t xml:space="preserve"> laddove non venisse raggiunta la maggioranza assoluta in prima votazione</w:t>
      </w:r>
      <w:r w:rsidR="00281E45" w:rsidRPr="00747DC9">
        <w:rPr>
          <w:rFonts w:ascii="Arial" w:hAnsi="Arial" w:cs="Arial"/>
        </w:rPr>
        <w:t xml:space="preserve">. </w:t>
      </w:r>
      <w:r w:rsidRPr="00747DC9">
        <w:rPr>
          <w:rFonts w:ascii="Arial" w:hAnsi="Arial" w:cs="Arial"/>
        </w:rPr>
        <w:t xml:space="preserve">Tosi e </w:t>
      </w:r>
      <w:proofErr w:type="spellStart"/>
      <w:r w:rsidRPr="00747DC9">
        <w:rPr>
          <w:rFonts w:ascii="Arial" w:hAnsi="Arial" w:cs="Arial"/>
        </w:rPr>
        <w:t>Caffaz</w:t>
      </w:r>
      <w:proofErr w:type="spellEnd"/>
      <w:r w:rsidR="00721A6D" w:rsidRPr="00747DC9">
        <w:rPr>
          <w:rFonts w:ascii="Arial" w:hAnsi="Arial" w:cs="Arial"/>
        </w:rPr>
        <w:t xml:space="preserve"> pongono delle perplessità circa il bando che potrebbe restringere la platea dei partecipanti.</w:t>
      </w:r>
    </w:p>
    <w:p w:rsidR="00721A6D" w:rsidRPr="00747DC9" w:rsidRDefault="00721A6D" w:rsidP="00AD7B32">
      <w:pPr>
        <w:jc w:val="both"/>
        <w:rPr>
          <w:rFonts w:ascii="Arial" w:hAnsi="Arial" w:cs="Arial"/>
        </w:rPr>
      </w:pPr>
      <w:proofErr w:type="spellStart"/>
      <w:r w:rsidRPr="00747DC9">
        <w:rPr>
          <w:rFonts w:ascii="Arial" w:hAnsi="Arial" w:cs="Arial"/>
        </w:rPr>
        <w:t>Caffaz</w:t>
      </w:r>
      <w:proofErr w:type="spellEnd"/>
      <w:r w:rsidRPr="00747DC9">
        <w:rPr>
          <w:rFonts w:ascii="Arial" w:hAnsi="Arial" w:cs="Arial"/>
        </w:rPr>
        <w:t xml:space="preserve"> suggerisce di tenere in considerazione il principio della rappresenta</w:t>
      </w:r>
      <w:r w:rsidR="00593820" w:rsidRPr="00747DC9">
        <w:rPr>
          <w:rFonts w:ascii="Arial" w:hAnsi="Arial" w:cs="Arial"/>
        </w:rPr>
        <w:t>nza</w:t>
      </w:r>
      <w:r w:rsidRPr="00747DC9">
        <w:rPr>
          <w:rFonts w:ascii="Arial" w:hAnsi="Arial" w:cs="Arial"/>
        </w:rPr>
        <w:t xml:space="preserve"> come criterio da indicare al dirigente nell’elaborazione del bando.</w:t>
      </w:r>
      <w:r w:rsidR="008162BA" w:rsidRPr="00747DC9">
        <w:rPr>
          <w:rFonts w:ascii="Arial" w:hAnsi="Arial" w:cs="Arial"/>
        </w:rPr>
        <w:t xml:space="preserve"> Genovesi </w:t>
      </w:r>
      <w:r w:rsidR="00281E45" w:rsidRPr="00747DC9">
        <w:rPr>
          <w:rFonts w:ascii="Arial" w:hAnsi="Arial" w:cs="Arial"/>
        </w:rPr>
        <w:t xml:space="preserve">fa presente che il ricorso alla rappresentanza può essere rischioso privilegiando chi è già in inserito in contesti politici o di associazioni. Una possibile via d’uscita potrebbe essere quella di alzare il numero dei componenti, da 25 a 30 e far si che i criteri </w:t>
      </w:r>
      <w:r w:rsidR="00593820" w:rsidRPr="00747DC9">
        <w:rPr>
          <w:rFonts w:ascii="Arial" w:hAnsi="Arial" w:cs="Arial"/>
        </w:rPr>
        <w:t>indicati dal</w:t>
      </w:r>
      <w:r w:rsidR="00281E45" w:rsidRPr="00747DC9">
        <w:rPr>
          <w:rFonts w:ascii="Arial" w:hAnsi="Arial" w:cs="Arial"/>
        </w:rPr>
        <w:t xml:space="preserve"> bando scatti</w:t>
      </w:r>
      <w:r w:rsidR="00593820" w:rsidRPr="00747DC9">
        <w:rPr>
          <w:rFonts w:ascii="Arial" w:hAnsi="Arial" w:cs="Arial"/>
        </w:rPr>
        <w:t>no</w:t>
      </w:r>
      <w:r w:rsidR="00281E45" w:rsidRPr="00747DC9">
        <w:rPr>
          <w:rFonts w:ascii="Arial" w:hAnsi="Arial" w:cs="Arial"/>
        </w:rPr>
        <w:t xml:space="preserve"> solo se ci </w:t>
      </w:r>
      <w:r w:rsidR="00593820" w:rsidRPr="00747DC9">
        <w:rPr>
          <w:rFonts w:ascii="Arial" w:hAnsi="Arial" w:cs="Arial"/>
        </w:rPr>
        <w:t>saranno</w:t>
      </w:r>
      <w:r w:rsidR="00281E45" w:rsidRPr="00747DC9">
        <w:rPr>
          <w:rFonts w:ascii="Arial" w:hAnsi="Arial" w:cs="Arial"/>
        </w:rPr>
        <w:t xml:space="preserve"> più </w:t>
      </w:r>
      <w:r w:rsidR="008A2CE6" w:rsidRPr="00747DC9">
        <w:rPr>
          <w:rFonts w:ascii="Arial" w:hAnsi="Arial" w:cs="Arial"/>
        </w:rPr>
        <w:t>domande</w:t>
      </w:r>
      <w:r w:rsidR="00281E45" w:rsidRPr="00747DC9">
        <w:rPr>
          <w:rFonts w:ascii="Arial" w:hAnsi="Arial" w:cs="Arial"/>
        </w:rPr>
        <w:t xml:space="preserve"> rispetto ai posti disponibili.</w:t>
      </w:r>
    </w:p>
    <w:p w:rsidR="00281E45" w:rsidRPr="00747DC9" w:rsidRDefault="00281E45" w:rsidP="00AD7B32">
      <w:pPr>
        <w:jc w:val="both"/>
        <w:rPr>
          <w:rFonts w:ascii="Arial" w:hAnsi="Arial" w:cs="Arial"/>
          <w:u w:val="single"/>
        </w:rPr>
      </w:pPr>
      <w:r w:rsidRPr="00747DC9">
        <w:rPr>
          <w:rFonts w:ascii="Arial" w:hAnsi="Arial" w:cs="Arial"/>
          <w:u w:val="single"/>
        </w:rPr>
        <w:t xml:space="preserve">Alle ore 13,24 entra il consigliere </w:t>
      </w:r>
      <w:r w:rsidR="004C11E3" w:rsidRPr="00747DC9">
        <w:rPr>
          <w:rFonts w:ascii="Arial" w:hAnsi="Arial" w:cs="Arial"/>
          <w:u w:val="single"/>
        </w:rPr>
        <w:t xml:space="preserve">Luca </w:t>
      </w:r>
      <w:r w:rsidRPr="00747DC9">
        <w:rPr>
          <w:rFonts w:ascii="Arial" w:hAnsi="Arial" w:cs="Arial"/>
          <w:u w:val="single"/>
        </w:rPr>
        <w:t>Vinchesi</w:t>
      </w:r>
    </w:p>
    <w:p w:rsidR="00281E45" w:rsidRPr="00747DC9" w:rsidRDefault="00281E45" w:rsidP="00AD7B32">
      <w:pPr>
        <w:jc w:val="both"/>
        <w:rPr>
          <w:rFonts w:ascii="Arial" w:hAnsi="Arial" w:cs="Arial"/>
        </w:rPr>
      </w:pPr>
      <w:r w:rsidRPr="00747DC9">
        <w:rPr>
          <w:rFonts w:ascii="Arial" w:hAnsi="Arial" w:cs="Arial"/>
        </w:rPr>
        <w:t xml:space="preserve">Diamanti </w:t>
      </w:r>
      <w:r w:rsidR="00953061" w:rsidRPr="00747DC9">
        <w:rPr>
          <w:rFonts w:ascii="Arial" w:hAnsi="Arial" w:cs="Arial"/>
        </w:rPr>
        <w:t xml:space="preserve">è d’accordo con quanto proposto da Genovesi e </w:t>
      </w:r>
      <w:r w:rsidRPr="00747DC9">
        <w:rPr>
          <w:rFonts w:ascii="Arial" w:hAnsi="Arial" w:cs="Arial"/>
        </w:rPr>
        <w:t>propone di prevedere che la consulta risulti regolarmente costituita con un numero minimo di 15 componenti.</w:t>
      </w:r>
    </w:p>
    <w:p w:rsidR="00804C76" w:rsidRPr="00460C57" w:rsidRDefault="00953061" w:rsidP="00992C5E">
      <w:pPr>
        <w:jc w:val="both"/>
        <w:rPr>
          <w:rFonts w:ascii="Arial" w:hAnsi="Arial" w:cs="Arial"/>
          <w:highlight w:val="yellow"/>
        </w:rPr>
      </w:pPr>
      <w:r w:rsidRPr="00747DC9">
        <w:rPr>
          <w:rFonts w:ascii="Arial" w:hAnsi="Arial" w:cs="Arial"/>
        </w:rPr>
        <w:t xml:space="preserve">Tutti i </w:t>
      </w:r>
      <w:r w:rsidR="00593820" w:rsidRPr="00747DC9">
        <w:rPr>
          <w:rFonts w:ascii="Arial" w:hAnsi="Arial" w:cs="Arial"/>
        </w:rPr>
        <w:t>consiglieri sono d’accordo su questa proposta</w:t>
      </w:r>
      <w:r w:rsidR="00593820">
        <w:rPr>
          <w:rFonts w:ascii="Arial" w:hAnsi="Arial" w:cs="Arial"/>
        </w:rPr>
        <w:t>.</w:t>
      </w:r>
    </w:p>
    <w:p w:rsidR="0067316C" w:rsidRPr="002D08AF" w:rsidRDefault="00877E6E" w:rsidP="008C20BF">
      <w:pPr>
        <w:jc w:val="both"/>
        <w:rPr>
          <w:rFonts w:ascii="Arial" w:hAnsi="Arial" w:cs="Arial"/>
        </w:rPr>
      </w:pPr>
      <w:r w:rsidRPr="002D08AF">
        <w:rPr>
          <w:rFonts w:ascii="Arial" w:hAnsi="Arial" w:cs="Arial"/>
        </w:rPr>
        <w:t>Non essendoci altre richieste di intervento, il Presidente dichiara chiusa l</w:t>
      </w:r>
      <w:r w:rsidR="00C76F9B" w:rsidRPr="002D08AF">
        <w:rPr>
          <w:rFonts w:ascii="Arial" w:hAnsi="Arial" w:cs="Arial"/>
        </w:rPr>
        <w:t>a seduta alle ore 13,</w:t>
      </w:r>
      <w:r w:rsidR="00C02076">
        <w:rPr>
          <w:rFonts w:ascii="Arial" w:hAnsi="Arial" w:cs="Arial"/>
        </w:rPr>
        <w:t>36</w:t>
      </w:r>
    </w:p>
    <w:p w:rsidR="00BF1C08" w:rsidRPr="002D08AF" w:rsidRDefault="008C20BF" w:rsidP="008C20BF">
      <w:pPr>
        <w:jc w:val="both"/>
        <w:rPr>
          <w:rFonts w:ascii="Arial" w:hAnsi="Arial" w:cs="Arial"/>
        </w:rPr>
      </w:pPr>
      <w:r w:rsidRPr="002D08AF">
        <w:rPr>
          <w:rFonts w:ascii="Arial" w:hAnsi="Arial" w:cs="Arial"/>
        </w:rPr>
        <w:t xml:space="preserve">La segretaria </w:t>
      </w:r>
      <w:r w:rsidR="00BF1C08" w:rsidRPr="002D08AF">
        <w:rPr>
          <w:rFonts w:ascii="Arial" w:hAnsi="Arial" w:cs="Arial"/>
        </w:rPr>
        <w:t>verbalizzante</w:t>
      </w:r>
      <w:r w:rsidR="00BF1C08" w:rsidRPr="002D08AF">
        <w:rPr>
          <w:rFonts w:ascii="Arial" w:hAnsi="Arial" w:cs="Arial"/>
        </w:rPr>
        <w:tab/>
      </w:r>
    </w:p>
    <w:p w:rsidR="00BF1C08" w:rsidRDefault="00213A5C" w:rsidP="00841E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F.to </w:t>
      </w:r>
      <w:r w:rsidR="00821FB2" w:rsidRPr="002D08AF">
        <w:rPr>
          <w:rFonts w:ascii="Arial" w:hAnsi="Arial" w:cs="Arial"/>
        </w:rPr>
        <w:t>Silvia Lombardi</w:t>
      </w:r>
      <w:r w:rsidR="00BF1C08" w:rsidRPr="002D08AF">
        <w:rPr>
          <w:rFonts w:ascii="Arial" w:hAnsi="Arial" w:cs="Arial"/>
        </w:rPr>
        <w:tab/>
      </w:r>
      <w:r w:rsidR="00041B20" w:rsidRPr="002D08AF">
        <w:rPr>
          <w:rFonts w:ascii="Arial" w:hAnsi="Arial" w:cs="Arial"/>
        </w:rPr>
        <w:t xml:space="preserve">                                   </w:t>
      </w:r>
      <w:r w:rsidR="00841E74">
        <w:rPr>
          <w:rFonts w:ascii="Arial" w:hAnsi="Arial" w:cs="Arial"/>
        </w:rPr>
        <w:t xml:space="preserve">                            </w:t>
      </w:r>
      <w:r w:rsidR="00041B20" w:rsidRPr="002D08AF">
        <w:rPr>
          <w:rFonts w:ascii="Arial" w:hAnsi="Arial" w:cs="Arial"/>
        </w:rPr>
        <w:t xml:space="preserve">   </w:t>
      </w:r>
      <w:r w:rsidR="00BF1C08" w:rsidRPr="002D08AF">
        <w:rPr>
          <w:rFonts w:ascii="Arial" w:hAnsi="Arial" w:cs="Arial"/>
        </w:rPr>
        <w:t>Il Presidente della Commissione</w:t>
      </w:r>
      <w:r w:rsidR="00841E74">
        <w:rPr>
          <w:rFonts w:ascii="Arial" w:hAnsi="Arial" w:cs="Arial"/>
        </w:rPr>
        <w:t xml:space="preserve"> 1^</w:t>
      </w:r>
    </w:p>
    <w:p w:rsidR="00841E74" w:rsidRPr="002D08AF" w:rsidRDefault="00841E74" w:rsidP="00841E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F.to Sirio Genovesi</w:t>
      </w:r>
    </w:p>
    <w:p w:rsidR="00841E74" w:rsidRDefault="00841E74" w:rsidP="00841E74">
      <w:pPr>
        <w:rPr>
          <w:rFonts w:ascii="Arial" w:hAnsi="Arial" w:cs="Arial"/>
        </w:rPr>
      </w:pPr>
    </w:p>
    <w:p w:rsidR="00841E74" w:rsidRDefault="00841E74" w:rsidP="00841E74">
      <w:pPr>
        <w:rPr>
          <w:rFonts w:ascii="Arial" w:hAnsi="Arial" w:cs="Arial"/>
        </w:rPr>
      </w:pPr>
      <w:r>
        <w:rPr>
          <w:rFonts w:ascii="Arial" w:hAnsi="Arial" w:cs="Arial"/>
        </w:rPr>
        <w:t>La Presidente della Commissione 7^</w:t>
      </w:r>
    </w:p>
    <w:p w:rsidR="00BF1C08" w:rsidRPr="008C20BF" w:rsidRDefault="001B7E2F" w:rsidP="00841E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F.to </w:t>
      </w:r>
      <w:r w:rsidR="00841E74">
        <w:rPr>
          <w:rFonts w:ascii="Arial" w:hAnsi="Arial" w:cs="Arial"/>
        </w:rPr>
        <w:t xml:space="preserve">Maria Mattei </w:t>
      </w:r>
      <w:r w:rsidR="004C11E3"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841E74" w:rsidRPr="008C20BF" w:rsidRDefault="00841E74">
      <w:pPr>
        <w:jc w:val="center"/>
        <w:rPr>
          <w:rFonts w:ascii="Arial" w:hAnsi="Arial" w:cs="Arial"/>
        </w:rPr>
      </w:pPr>
    </w:p>
    <w:sectPr w:rsidR="00841E74" w:rsidRPr="008C20BF" w:rsidSect="00480027">
      <w:headerReference w:type="default" r:id="rId7"/>
      <w:pgSz w:w="11906" w:h="16838"/>
      <w:pgMar w:top="107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387" w:rsidRDefault="00605387" w:rsidP="00281EA7">
      <w:pPr>
        <w:spacing w:after="0" w:line="240" w:lineRule="auto"/>
      </w:pPr>
      <w:r>
        <w:separator/>
      </w:r>
    </w:p>
  </w:endnote>
  <w:endnote w:type="continuationSeparator" w:id="0">
    <w:p w:rsidR="00605387" w:rsidRDefault="00605387" w:rsidP="0028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387" w:rsidRDefault="00605387" w:rsidP="00281EA7">
      <w:pPr>
        <w:spacing w:after="0" w:line="240" w:lineRule="auto"/>
      </w:pPr>
      <w:r>
        <w:separator/>
      </w:r>
    </w:p>
  </w:footnote>
  <w:footnote w:type="continuationSeparator" w:id="0">
    <w:p w:rsidR="00605387" w:rsidRDefault="00605387" w:rsidP="0028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4F" w:rsidRDefault="00823D4F" w:rsidP="0088788D">
    <w:pPr>
      <w:pStyle w:val="Intestazione"/>
      <w:jc w:val="center"/>
    </w:pPr>
    <w:r w:rsidRPr="00281EA7">
      <w:rPr>
        <w:noProof/>
        <w:lang w:eastAsia="it-IT"/>
      </w:rPr>
      <w:drawing>
        <wp:inline distT="0" distB="0" distL="0" distR="0">
          <wp:extent cx="1638300" cy="1057275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1" t="-237" r="-151" b="-23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3D4F" w:rsidRPr="0088788D" w:rsidRDefault="00823D4F" w:rsidP="0088788D">
    <w:pPr>
      <w:pStyle w:val="Intestazione"/>
      <w:jc w:val="center"/>
      <w:rPr>
        <w:sz w:val="20"/>
      </w:rPr>
    </w:pPr>
    <w:r w:rsidRPr="0088788D">
      <w:rPr>
        <w:rFonts w:ascii="Arial" w:hAnsi="Arial" w:cs="Arial"/>
        <w:sz w:val="18"/>
        <w:szCs w:val="18"/>
      </w:rPr>
      <w:t>1^ Commissione consiliare-  Affari Generali, Affari Istituzionali, Osservazione per l'attuazione dello Statuto, Personale e Organizzazione, Servizi Informatici e Innovazione Tecnologica, Partecipazione e Cittadinanza Attiva, Trasparenza,Servizi Demografici, Politiche per la tutela dell'ambiente</w:t>
    </w:r>
  </w:p>
  <w:p w:rsidR="00823D4F" w:rsidRDefault="00823D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60C4BC3"/>
    <w:multiLevelType w:val="hybridMultilevel"/>
    <w:tmpl w:val="59965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D372C"/>
    <w:multiLevelType w:val="hybridMultilevel"/>
    <w:tmpl w:val="956A9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B16A5"/>
    <w:rsid w:val="000343BB"/>
    <w:rsid w:val="00041B20"/>
    <w:rsid w:val="00054ABA"/>
    <w:rsid w:val="00074A85"/>
    <w:rsid w:val="00074F1D"/>
    <w:rsid w:val="00080E9B"/>
    <w:rsid w:val="000A2234"/>
    <w:rsid w:val="000B16A5"/>
    <w:rsid w:val="000B4099"/>
    <w:rsid w:val="000F23C2"/>
    <w:rsid w:val="00100F5F"/>
    <w:rsid w:val="0015442D"/>
    <w:rsid w:val="00175F8A"/>
    <w:rsid w:val="001B7E2F"/>
    <w:rsid w:val="001F1AC0"/>
    <w:rsid w:val="00213A5C"/>
    <w:rsid w:val="00217CD2"/>
    <w:rsid w:val="00241D7C"/>
    <w:rsid w:val="00281E45"/>
    <w:rsid w:val="00281EA7"/>
    <w:rsid w:val="002B36C5"/>
    <w:rsid w:val="002C7D5B"/>
    <w:rsid w:val="002D08AF"/>
    <w:rsid w:val="002D2BC3"/>
    <w:rsid w:val="002E5C0B"/>
    <w:rsid w:val="00307358"/>
    <w:rsid w:val="00311A7F"/>
    <w:rsid w:val="00347A6D"/>
    <w:rsid w:val="00352A38"/>
    <w:rsid w:val="003800B7"/>
    <w:rsid w:val="00386FBC"/>
    <w:rsid w:val="00387557"/>
    <w:rsid w:val="003928B0"/>
    <w:rsid w:val="003B1B33"/>
    <w:rsid w:val="003B6B7A"/>
    <w:rsid w:val="003D0A5B"/>
    <w:rsid w:val="003E19F2"/>
    <w:rsid w:val="003E59B2"/>
    <w:rsid w:val="003F19A9"/>
    <w:rsid w:val="003F3823"/>
    <w:rsid w:val="0040502E"/>
    <w:rsid w:val="004332DE"/>
    <w:rsid w:val="00460C57"/>
    <w:rsid w:val="00480027"/>
    <w:rsid w:val="004C11E3"/>
    <w:rsid w:val="004C278D"/>
    <w:rsid w:val="005025AE"/>
    <w:rsid w:val="00516013"/>
    <w:rsid w:val="00523CDE"/>
    <w:rsid w:val="00526F0E"/>
    <w:rsid w:val="00532FC6"/>
    <w:rsid w:val="005425B4"/>
    <w:rsid w:val="00542DE8"/>
    <w:rsid w:val="0056552E"/>
    <w:rsid w:val="00571856"/>
    <w:rsid w:val="00593820"/>
    <w:rsid w:val="005D447C"/>
    <w:rsid w:val="005E0480"/>
    <w:rsid w:val="005E154F"/>
    <w:rsid w:val="006044E9"/>
    <w:rsid w:val="00605387"/>
    <w:rsid w:val="0061789B"/>
    <w:rsid w:val="006447E8"/>
    <w:rsid w:val="006502F7"/>
    <w:rsid w:val="00664660"/>
    <w:rsid w:val="0067316C"/>
    <w:rsid w:val="006960BA"/>
    <w:rsid w:val="006B55CB"/>
    <w:rsid w:val="006C113E"/>
    <w:rsid w:val="007213F2"/>
    <w:rsid w:val="00721A6D"/>
    <w:rsid w:val="00725DF9"/>
    <w:rsid w:val="00730D9E"/>
    <w:rsid w:val="00732B09"/>
    <w:rsid w:val="00747DC9"/>
    <w:rsid w:val="00763CD0"/>
    <w:rsid w:val="007C6A16"/>
    <w:rsid w:val="007D5199"/>
    <w:rsid w:val="007D749A"/>
    <w:rsid w:val="007F137B"/>
    <w:rsid w:val="00804C76"/>
    <w:rsid w:val="0080587B"/>
    <w:rsid w:val="0081387E"/>
    <w:rsid w:val="008162BA"/>
    <w:rsid w:val="00821FB2"/>
    <w:rsid w:val="00823D4F"/>
    <w:rsid w:val="00841E74"/>
    <w:rsid w:val="00847B1E"/>
    <w:rsid w:val="0085513A"/>
    <w:rsid w:val="00877383"/>
    <w:rsid w:val="00877E6E"/>
    <w:rsid w:val="0088788D"/>
    <w:rsid w:val="008A2CE6"/>
    <w:rsid w:val="008B1742"/>
    <w:rsid w:val="008C20BF"/>
    <w:rsid w:val="008D5704"/>
    <w:rsid w:val="008D6A98"/>
    <w:rsid w:val="00902B49"/>
    <w:rsid w:val="00914784"/>
    <w:rsid w:val="009202B8"/>
    <w:rsid w:val="0092769F"/>
    <w:rsid w:val="00934859"/>
    <w:rsid w:val="009504CF"/>
    <w:rsid w:val="00953061"/>
    <w:rsid w:val="00960FB1"/>
    <w:rsid w:val="00984F5C"/>
    <w:rsid w:val="00990284"/>
    <w:rsid w:val="00992C5E"/>
    <w:rsid w:val="0099556F"/>
    <w:rsid w:val="009955AC"/>
    <w:rsid w:val="009D3A78"/>
    <w:rsid w:val="009D3D14"/>
    <w:rsid w:val="009D62E3"/>
    <w:rsid w:val="009E3661"/>
    <w:rsid w:val="009F7088"/>
    <w:rsid w:val="00A82980"/>
    <w:rsid w:val="00A8462E"/>
    <w:rsid w:val="00AB065A"/>
    <w:rsid w:val="00AC72F5"/>
    <w:rsid w:val="00AC7627"/>
    <w:rsid w:val="00AD7B32"/>
    <w:rsid w:val="00AE6420"/>
    <w:rsid w:val="00B06684"/>
    <w:rsid w:val="00B275B2"/>
    <w:rsid w:val="00B90E78"/>
    <w:rsid w:val="00B93D70"/>
    <w:rsid w:val="00BA50C4"/>
    <w:rsid w:val="00BD77A8"/>
    <w:rsid w:val="00BE2715"/>
    <w:rsid w:val="00BF12D7"/>
    <w:rsid w:val="00BF1C08"/>
    <w:rsid w:val="00BF4D05"/>
    <w:rsid w:val="00C02076"/>
    <w:rsid w:val="00C13237"/>
    <w:rsid w:val="00C32D57"/>
    <w:rsid w:val="00C65F36"/>
    <w:rsid w:val="00C76AF9"/>
    <w:rsid w:val="00C76F9B"/>
    <w:rsid w:val="00C871A4"/>
    <w:rsid w:val="00C90E1A"/>
    <w:rsid w:val="00CD7F80"/>
    <w:rsid w:val="00CE1F28"/>
    <w:rsid w:val="00CF47AE"/>
    <w:rsid w:val="00D01C19"/>
    <w:rsid w:val="00D021E5"/>
    <w:rsid w:val="00D03789"/>
    <w:rsid w:val="00D10522"/>
    <w:rsid w:val="00D10698"/>
    <w:rsid w:val="00D12196"/>
    <w:rsid w:val="00D14F41"/>
    <w:rsid w:val="00D47572"/>
    <w:rsid w:val="00D61F97"/>
    <w:rsid w:val="00D86DFE"/>
    <w:rsid w:val="00DE2163"/>
    <w:rsid w:val="00DE6EFB"/>
    <w:rsid w:val="00DE750D"/>
    <w:rsid w:val="00E14E86"/>
    <w:rsid w:val="00E358BB"/>
    <w:rsid w:val="00E817F7"/>
    <w:rsid w:val="00EB5BA3"/>
    <w:rsid w:val="00EB6B87"/>
    <w:rsid w:val="00EC1BC8"/>
    <w:rsid w:val="00EC4E6A"/>
    <w:rsid w:val="00EF52E2"/>
    <w:rsid w:val="00F0006F"/>
    <w:rsid w:val="00F120D5"/>
    <w:rsid w:val="00F16335"/>
    <w:rsid w:val="00F47F6E"/>
    <w:rsid w:val="00F9210F"/>
    <w:rsid w:val="00FA629B"/>
    <w:rsid w:val="00FD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2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80027"/>
    <w:rPr>
      <w:rFonts w:hint="default"/>
    </w:rPr>
  </w:style>
  <w:style w:type="character" w:customStyle="1" w:styleId="Carpredefinitoparagrafo1">
    <w:name w:val="Car. predefinito paragrafo1"/>
    <w:rsid w:val="00480027"/>
  </w:style>
  <w:style w:type="paragraph" w:customStyle="1" w:styleId="Titolo1">
    <w:name w:val="Titolo1"/>
    <w:basedOn w:val="Normale"/>
    <w:next w:val="Corpodeltesto"/>
    <w:rsid w:val="004800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80027"/>
    <w:pPr>
      <w:spacing w:after="140"/>
    </w:pPr>
  </w:style>
  <w:style w:type="paragraph" w:styleId="Elenco">
    <w:name w:val="List"/>
    <w:basedOn w:val="Corpodeltesto"/>
    <w:rsid w:val="00480027"/>
    <w:rPr>
      <w:rFonts w:cs="Arial"/>
    </w:rPr>
  </w:style>
  <w:style w:type="paragraph" w:styleId="Didascalia">
    <w:name w:val="caption"/>
    <w:basedOn w:val="Normale"/>
    <w:qFormat/>
    <w:rsid w:val="004800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480027"/>
    <w:pPr>
      <w:suppressLineNumbers/>
    </w:pPr>
  </w:style>
  <w:style w:type="paragraph" w:styleId="Paragrafoelenco">
    <w:name w:val="List Paragraph"/>
    <w:basedOn w:val="Normale"/>
    <w:uiPriority w:val="34"/>
    <w:qFormat/>
    <w:rsid w:val="00F1633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5B4"/>
    <w:rPr>
      <w:rFonts w:ascii="Tahoma" w:eastAsia="Calibri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paragraph" w:styleId="Mappadocumento">
    <w:name w:val="Document Map"/>
    <w:basedOn w:val="Normale"/>
    <w:link w:val="MappadocumentoCarattere"/>
    <w:semiHidden/>
    <w:rsid w:val="00D86DFE"/>
    <w:pPr>
      <w:shd w:val="clear" w:color="auto" w:fill="000080"/>
      <w:suppressAutoHyphens w:val="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D86DFE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bertolinic</dc:creator>
  <cp:lastModifiedBy>silvia.lombardi</cp:lastModifiedBy>
  <cp:revision>29</cp:revision>
  <cp:lastPrinted>2022-11-30T11:23:00Z</cp:lastPrinted>
  <dcterms:created xsi:type="dcterms:W3CDTF">2022-11-16T12:21:00Z</dcterms:created>
  <dcterms:modified xsi:type="dcterms:W3CDTF">2023-01-27T09:40:00Z</dcterms:modified>
</cp:coreProperties>
</file>